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4C9" w:rsidRPr="00F8630F" w:rsidRDefault="003D56B7" w:rsidP="00381071">
      <w:pPr>
        <w:jc w:val="center"/>
        <w:rPr>
          <w:rFonts w:ascii="Times New Roman" w:hAnsi="Times New Roman" w:cs="Times New Roman"/>
          <w:b/>
          <w:sz w:val="24"/>
          <w:szCs w:val="24"/>
        </w:rPr>
      </w:pPr>
      <w:r>
        <w:rPr>
          <w:rFonts w:ascii="Times New Roman" w:hAnsi="Times New Roman" w:cs="Times New Roman"/>
          <w:b/>
          <w:sz w:val="24"/>
          <w:szCs w:val="24"/>
        </w:rPr>
        <w:t xml:space="preserve">ΟΛΟΚΛΗΡΩΣΗ ΤΕΤΑΡΤΗΣ ΣΕΙΡΑΣ </w:t>
      </w:r>
      <w:r w:rsidR="00F8630F">
        <w:rPr>
          <w:rFonts w:ascii="Times New Roman" w:hAnsi="Times New Roman" w:cs="Times New Roman"/>
          <w:b/>
          <w:sz w:val="24"/>
          <w:szCs w:val="24"/>
        </w:rPr>
        <w:t>ΕΚΠΑΙΔΕΥΤΙΚ</w:t>
      </w:r>
      <w:r>
        <w:rPr>
          <w:rFonts w:ascii="Times New Roman" w:hAnsi="Times New Roman" w:cs="Times New Roman"/>
          <w:b/>
          <w:sz w:val="24"/>
          <w:szCs w:val="24"/>
        </w:rPr>
        <w:t>ΩΝ</w:t>
      </w:r>
      <w:r w:rsidR="00F8630F">
        <w:rPr>
          <w:rFonts w:ascii="Times New Roman" w:hAnsi="Times New Roman" w:cs="Times New Roman"/>
          <w:b/>
          <w:sz w:val="24"/>
          <w:szCs w:val="24"/>
        </w:rPr>
        <w:t xml:space="preserve"> ΠΡΟΓΡΑΜΜΑΤ</w:t>
      </w:r>
      <w:r>
        <w:rPr>
          <w:rFonts w:ascii="Times New Roman" w:hAnsi="Times New Roman" w:cs="Times New Roman"/>
          <w:b/>
          <w:sz w:val="24"/>
          <w:szCs w:val="24"/>
        </w:rPr>
        <w:t>ΩΝ</w:t>
      </w:r>
      <w:r w:rsidR="00F8630F">
        <w:rPr>
          <w:rFonts w:ascii="Times New Roman" w:hAnsi="Times New Roman" w:cs="Times New Roman"/>
          <w:b/>
          <w:sz w:val="24"/>
          <w:szCs w:val="24"/>
        </w:rPr>
        <w:t xml:space="preserve"> ΓΙΑ ΣΥΣΤΗΜΑΤΙΚΗ ΑΝΑΠΤΥΞΗ ΤΟΥ ΓΕΝΙΚΟΥ ΓΡΑΜΜΑΤΕΙΑΚΟΥ ΠΡΟΣΩΠΙΚΟΥ.</w:t>
      </w:r>
    </w:p>
    <w:p w:rsidR="00381071" w:rsidRDefault="00381071"/>
    <w:p w:rsidR="005C5C24" w:rsidRDefault="00381071" w:rsidP="00381071">
      <w:pPr>
        <w:spacing w:line="360" w:lineRule="auto"/>
        <w:jc w:val="both"/>
        <w:rPr>
          <w:rFonts w:ascii="Times New Roman" w:hAnsi="Times New Roman" w:cs="Times New Roman"/>
        </w:rPr>
      </w:pPr>
      <w:r w:rsidRPr="00381071">
        <w:rPr>
          <w:rFonts w:ascii="Times New Roman" w:hAnsi="Times New Roman" w:cs="Times New Roman"/>
        </w:rPr>
        <w:t xml:space="preserve">Ολοκληρώθηκαν στις 5 και 12 Δεκεμβρίου 2014 </w:t>
      </w:r>
      <w:r>
        <w:rPr>
          <w:rFonts w:ascii="Times New Roman" w:hAnsi="Times New Roman" w:cs="Times New Roman"/>
        </w:rPr>
        <w:t>δύο</w:t>
      </w:r>
      <w:r w:rsidRPr="00381071">
        <w:rPr>
          <w:rFonts w:ascii="Times New Roman" w:hAnsi="Times New Roman" w:cs="Times New Roman"/>
        </w:rPr>
        <w:t xml:space="preserve"> Εκπαιδευτικά Προγράμματα για τη Συστηματική Ανάπτυξη του Γενικού Γραμματειακού Προσωπικού σε Θέση Βοηθού Γραμματειακού Λειτουργού και σε Θέσεις Προαγωγής αντίστοιχα. </w:t>
      </w:r>
      <w:r>
        <w:rPr>
          <w:rFonts w:ascii="Times New Roman" w:hAnsi="Times New Roman" w:cs="Times New Roman"/>
        </w:rPr>
        <w:t>Η προσπάθεια για συστηματική ανάπτυξη του Γενικού Γραμματειακού Προσωπικού που έχει αναληφθεί από τον Διευθυντή του Τμήματος Δημόσιας Διοίκησης και Προσωπικού και τον Κλάδο του Γραμματειακού Προσωπικού</w:t>
      </w:r>
      <w:r w:rsidR="001D7013">
        <w:rPr>
          <w:rFonts w:ascii="Times New Roman" w:hAnsi="Times New Roman" w:cs="Times New Roman"/>
        </w:rPr>
        <w:t xml:space="preserve"> και υποστηρίζεται από </w:t>
      </w:r>
      <w:r w:rsidR="001D7013" w:rsidRPr="00931091">
        <w:rPr>
          <w:rFonts w:ascii="Times New Roman" w:hAnsi="Times New Roman" w:cs="Times New Roman"/>
          <w:color w:val="000000" w:themeColor="text1"/>
        </w:rPr>
        <w:t xml:space="preserve">τον </w:t>
      </w:r>
      <w:r w:rsidR="001D7013">
        <w:rPr>
          <w:rFonts w:ascii="Times New Roman" w:hAnsi="Times New Roman" w:cs="Times New Roman"/>
        </w:rPr>
        <w:t>Πυρήνα Μάθησης</w:t>
      </w:r>
      <w:r w:rsidR="005C5C24">
        <w:rPr>
          <w:rFonts w:ascii="Times New Roman" w:hAnsi="Times New Roman" w:cs="Times New Roman"/>
        </w:rPr>
        <w:t>,</w:t>
      </w:r>
      <w:r w:rsidR="001D7013">
        <w:rPr>
          <w:rFonts w:ascii="Times New Roman" w:hAnsi="Times New Roman" w:cs="Times New Roman"/>
        </w:rPr>
        <w:t xml:space="preserve"> </w:t>
      </w:r>
      <w:r>
        <w:rPr>
          <w:rFonts w:ascii="Times New Roman" w:hAnsi="Times New Roman" w:cs="Times New Roman"/>
        </w:rPr>
        <w:t xml:space="preserve">έχει οδηγήσει στην Διάγνωση των εκπαιδευτικών αναγκών και στον σχεδιασμό και υλοποίηση των εκπαιδευτικών προγραμμάτων για κάλυψη των αναγκών αυτών από την Κυπριακή Ακαδημία Δημόσιας </w:t>
      </w:r>
      <w:r w:rsidR="001B575E">
        <w:rPr>
          <w:rFonts w:ascii="Times New Roman" w:hAnsi="Times New Roman" w:cs="Times New Roman"/>
        </w:rPr>
        <w:t xml:space="preserve">Διοίκησης. </w:t>
      </w:r>
    </w:p>
    <w:p w:rsidR="00381071" w:rsidRPr="00E468AC" w:rsidRDefault="005C5C24" w:rsidP="00381071">
      <w:pPr>
        <w:spacing w:line="360" w:lineRule="auto"/>
        <w:jc w:val="both"/>
        <w:rPr>
          <w:rFonts w:ascii="Times New Roman" w:hAnsi="Times New Roman" w:cs="Times New Roman"/>
        </w:rPr>
      </w:pPr>
      <w:r>
        <w:rPr>
          <w:rFonts w:ascii="Times New Roman" w:hAnsi="Times New Roman" w:cs="Times New Roman"/>
        </w:rPr>
        <w:t>Τα δύο εκπαιδευτικά προγράμματα τα οποία ξεκίνησαν τον Μάιο 2014 και περιλαμβάνουν 15 μέρες εκπαίδευσης σε γνωσιολογικά θέματα και ανάπτυξη δεξιοτήτων, αποτελούν την τέταρτη σειρά προγραμμάτων για το Γενικό Γραμματειακό Προσωπικό. Στην ολοκλήρωση των προγραμμάτων παρευρέθηκαν ο Διευθυντής του Τ</w:t>
      </w:r>
      <w:r w:rsidR="00F8630F">
        <w:rPr>
          <w:rFonts w:ascii="Times New Roman" w:hAnsi="Times New Roman" w:cs="Times New Roman"/>
        </w:rPr>
        <w:t xml:space="preserve">μήματος Δημόσιας Διοίκησης και Προσωπικού, </w:t>
      </w:r>
      <w:r>
        <w:rPr>
          <w:rFonts w:ascii="Times New Roman" w:hAnsi="Times New Roman" w:cs="Times New Roman"/>
        </w:rPr>
        <w:t xml:space="preserve">κ. Κυπριανού και ο Προϊστάμενος του Τομέα Εναλλάξιμου Προσωπικού, κ </w:t>
      </w:r>
      <w:proofErr w:type="spellStart"/>
      <w:r>
        <w:rPr>
          <w:rFonts w:ascii="Times New Roman" w:hAnsi="Times New Roman" w:cs="Times New Roman"/>
        </w:rPr>
        <w:t>Χρυσαφίνης</w:t>
      </w:r>
      <w:proofErr w:type="spellEnd"/>
      <w:r>
        <w:rPr>
          <w:rFonts w:ascii="Times New Roman" w:hAnsi="Times New Roman" w:cs="Times New Roman"/>
        </w:rPr>
        <w:t>, οι οποίοι άκουσαν τα σχόλια των δύο ομάδων και απένειμαν τα πιστοποιητικά συμμετοχής στους συμμετέχοντες.</w:t>
      </w:r>
    </w:p>
    <w:p w:rsidR="001832DD" w:rsidRDefault="00E468AC" w:rsidP="00C0787C">
      <w:pPr>
        <w:spacing w:line="360" w:lineRule="auto"/>
        <w:jc w:val="both"/>
        <w:rPr>
          <w:rFonts w:ascii="Times New Roman" w:hAnsi="Times New Roman" w:cs="Times New Roman"/>
        </w:rPr>
      </w:pPr>
      <w:r>
        <w:rPr>
          <w:rFonts w:ascii="Times New Roman" w:hAnsi="Times New Roman" w:cs="Times New Roman"/>
        </w:rPr>
        <w:t xml:space="preserve">Στις </w:t>
      </w:r>
      <w:r w:rsidR="0027778C" w:rsidRPr="001504B5">
        <w:rPr>
          <w:rFonts w:ascii="Times New Roman" w:hAnsi="Times New Roman" w:cs="Times New Roman"/>
        </w:rPr>
        <w:t xml:space="preserve">προφορικές και γραπτές </w:t>
      </w:r>
      <w:r w:rsidRPr="001504B5">
        <w:rPr>
          <w:rFonts w:ascii="Times New Roman" w:hAnsi="Times New Roman" w:cs="Times New Roman"/>
        </w:rPr>
        <w:t>αξιολογήσεις τους</w:t>
      </w:r>
      <w:r w:rsidR="00945488" w:rsidRPr="001504B5">
        <w:rPr>
          <w:rFonts w:ascii="Times New Roman" w:hAnsi="Times New Roman" w:cs="Times New Roman"/>
        </w:rPr>
        <w:t xml:space="preserve"> στο τέλος του εκπαιδευτικού προγράμματος,</w:t>
      </w:r>
      <w:r w:rsidRPr="001504B5">
        <w:rPr>
          <w:rFonts w:ascii="Times New Roman" w:hAnsi="Times New Roman" w:cs="Times New Roman"/>
        </w:rPr>
        <w:t xml:space="preserve"> </w:t>
      </w:r>
      <w:r w:rsidR="00C0787C" w:rsidRPr="001504B5">
        <w:rPr>
          <w:rFonts w:ascii="Times New Roman" w:hAnsi="Times New Roman" w:cs="Times New Roman"/>
        </w:rPr>
        <w:t>οι συμμετέ</w:t>
      </w:r>
      <w:r w:rsidRPr="001504B5">
        <w:rPr>
          <w:rFonts w:ascii="Times New Roman" w:hAnsi="Times New Roman" w:cs="Times New Roman"/>
        </w:rPr>
        <w:t>χοντες</w:t>
      </w:r>
      <w:r w:rsidR="00C0787C" w:rsidRPr="001504B5">
        <w:rPr>
          <w:rFonts w:ascii="Times New Roman" w:hAnsi="Times New Roman" w:cs="Times New Roman"/>
          <w:color w:val="000000" w:themeColor="text1"/>
        </w:rPr>
        <w:t xml:space="preserve"> ανέφεραν </w:t>
      </w:r>
      <w:r w:rsidR="00123559" w:rsidRPr="001504B5">
        <w:rPr>
          <w:rFonts w:ascii="Times New Roman" w:hAnsi="Times New Roman" w:cs="Times New Roman"/>
        </w:rPr>
        <w:t xml:space="preserve">πως έμειναν ιδιαίτερα ικανοποιημένοι τόσο από το περιεχόμενο, τις μεθοδολογίες και την οργάνωση των εργαστηρίων, όσο και από την επάρκεια των εκπαιδευτών. </w:t>
      </w:r>
      <w:r w:rsidR="009B210B" w:rsidRPr="001504B5">
        <w:rPr>
          <w:rFonts w:ascii="Times New Roman" w:hAnsi="Times New Roman" w:cs="Times New Roman"/>
        </w:rPr>
        <w:t>Τόνισαν</w:t>
      </w:r>
      <w:r w:rsidR="00123559" w:rsidRPr="001504B5">
        <w:rPr>
          <w:rFonts w:ascii="Times New Roman" w:hAnsi="Times New Roman" w:cs="Times New Roman"/>
        </w:rPr>
        <w:t xml:space="preserve"> </w:t>
      </w:r>
      <w:r w:rsidR="001E4DCE" w:rsidRPr="001504B5">
        <w:rPr>
          <w:rFonts w:ascii="Times New Roman" w:hAnsi="Times New Roman" w:cs="Times New Roman"/>
          <w:color w:val="000000" w:themeColor="text1"/>
        </w:rPr>
        <w:t xml:space="preserve">επίσης </w:t>
      </w:r>
      <w:r w:rsidR="00123559" w:rsidRPr="001504B5">
        <w:rPr>
          <w:rFonts w:ascii="Times New Roman" w:hAnsi="Times New Roman" w:cs="Times New Roman"/>
        </w:rPr>
        <w:t>πως εμπλούτισαν τις γνώσεις τους σε θέματα που αφορούν την εργασία τους και απέκτησαν δεξιότητες και στάσεις οι οποίες θα τους βοηθήσουν να επιτελούν καλύτερα το</w:t>
      </w:r>
      <w:r w:rsidR="00931091" w:rsidRPr="001504B5">
        <w:rPr>
          <w:rFonts w:ascii="Times New Roman" w:hAnsi="Times New Roman" w:cs="Times New Roman"/>
        </w:rPr>
        <w:t>ν</w:t>
      </w:r>
      <w:r w:rsidR="00123559" w:rsidRPr="001504B5">
        <w:rPr>
          <w:rFonts w:ascii="Times New Roman" w:hAnsi="Times New Roman" w:cs="Times New Roman"/>
        </w:rPr>
        <w:t xml:space="preserve"> ρόλο </w:t>
      </w:r>
      <w:r w:rsidR="001832DD" w:rsidRPr="001504B5">
        <w:rPr>
          <w:rFonts w:ascii="Times New Roman" w:hAnsi="Times New Roman" w:cs="Times New Roman"/>
        </w:rPr>
        <w:t>τους και να αυξήσουν την αποδοτικότητά τους</w:t>
      </w:r>
      <w:r w:rsidR="00123559" w:rsidRPr="001504B5">
        <w:rPr>
          <w:rFonts w:ascii="Times New Roman" w:hAnsi="Times New Roman" w:cs="Times New Roman"/>
        </w:rPr>
        <w:t>.</w:t>
      </w:r>
      <w:r w:rsidR="001832DD" w:rsidRPr="001504B5">
        <w:rPr>
          <w:rFonts w:ascii="Times New Roman" w:hAnsi="Times New Roman" w:cs="Times New Roman"/>
        </w:rPr>
        <w:t xml:space="preserve"> Παράλληλα, </w:t>
      </w:r>
      <w:r w:rsidR="009B210B" w:rsidRPr="001504B5">
        <w:rPr>
          <w:rFonts w:ascii="Times New Roman" w:hAnsi="Times New Roman" w:cs="Times New Roman"/>
        </w:rPr>
        <w:t>έκαναν</w:t>
      </w:r>
      <w:r w:rsidR="001832DD" w:rsidRPr="001504B5">
        <w:rPr>
          <w:rFonts w:ascii="Times New Roman" w:hAnsi="Times New Roman" w:cs="Times New Roman"/>
        </w:rPr>
        <w:t xml:space="preserve"> </w:t>
      </w:r>
      <w:r w:rsidR="009B210B" w:rsidRPr="001504B5">
        <w:rPr>
          <w:rFonts w:ascii="Times New Roman" w:hAnsi="Times New Roman" w:cs="Times New Roman"/>
        </w:rPr>
        <w:t>ιδιαίτερη</w:t>
      </w:r>
      <w:r w:rsidR="001832DD" w:rsidRPr="001504B5">
        <w:rPr>
          <w:rFonts w:ascii="Times New Roman" w:hAnsi="Times New Roman" w:cs="Times New Roman"/>
        </w:rPr>
        <w:t xml:space="preserve"> </w:t>
      </w:r>
      <w:r w:rsidR="009B210B" w:rsidRPr="001504B5">
        <w:rPr>
          <w:rFonts w:ascii="Times New Roman" w:hAnsi="Times New Roman" w:cs="Times New Roman"/>
        </w:rPr>
        <w:t>αναφορά σ</w:t>
      </w:r>
      <w:r w:rsidR="00852F64" w:rsidRPr="001504B5">
        <w:rPr>
          <w:rFonts w:ascii="Times New Roman" w:hAnsi="Times New Roman" w:cs="Times New Roman"/>
        </w:rPr>
        <w:t>την</w:t>
      </w:r>
      <w:r w:rsidR="00852F64">
        <w:rPr>
          <w:rFonts w:ascii="Times New Roman" w:hAnsi="Times New Roman" w:cs="Times New Roman"/>
        </w:rPr>
        <w:t xml:space="preserve"> </w:t>
      </w:r>
      <w:r w:rsidR="001832DD" w:rsidRPr="00C0787C">
        <w:rPr>
          <w:rFonts w:ascii="Times New Roman" w:hAnsi="Times New Roman" w:cs="Times New Roman"/>
        </w:rPr>
        <w:t xml:space="preserve">ευκαιρία </w:t>
      </w:r>
      <w:r w:rsidR="00852F64">
        <w:rPr>
          <w:rFonts w:ascii="Times New Roman" w:hAnsi="Times New Roman" w:cs="Times New Roman"/>
        </w:rPr>
        <w:t xml:space="preserve">που </w:t>
      </w:r>
      <w:bookmarkStart w:id="0" w:name="_GoBack"/>
      <w:bookmarkEnd w:id="0"/>
      <w:r w:rsidR="00852F64">
        <w:rPr>
          <w:rFonts w:ascii="Times New Roman" w:hAnsi="Times New Roman" w:cs="Times New Roman"/>
        </w:rPr>
        <w:t xml:space="preserve">είχαν </w:t>
      </w:r>
      <w:r w:rsidR="001832DD" w:rsidRPr="00C0787C">
        <w:rPr>
          <w:rFonts w:ascii="Times New Roman" w:hAnsi="Times New Roman" w:cs="Times New Roman"/>
        </w:rPr>
        <w:t xml:space="preserve">να </w:t>
      </w:r>
      <w:r w:rsidR="001832DD">
        <w:rPr>
          <w:rFonts w:ascii="Times New Roman" w:hAnsi="Times New Roman" w:cs="Times New Roman"/>
        </w:rPr>
        <w:t xml:space="preserve">γνωριστούν με συναδέλφους τους που εργάζονται σε άλλους </w:t>
      </w:r>
      <w:r w:rsidR="00931091">
        <w:rPr>
          <w:rFonts w:ascii="Times New Roman" w:hAnsi="Times New Roman" w:cs="Times New Roman"/>
        </w:rPr>
        <w:t>Ο</w:t>
      </w:r>
      <w:r w:rsidR="001832DD">
        <w:rPr>
          <w:rFonts w:ascii="Times New Roman" w:hAnsi="Times New Roman" w:cs="Times New Roman"/>
        </w:rPr>
        <w:t xml:space="preserve">ργανισμούς, να </w:t>
      </w:r>
      <w:r w:rsidR="001832DD" w:rsidRPr="00C0787C">
        <w:rPr>
          <w:rFonts w:ascii="Times New Roman" w:hAnsi="Times New Roman" w:cs="Times New Roman"/>
        </w:rPr>
        <w:t>μ</w:t>
      </w:r>
      <w:r w:rsidR="001832DD">
        <w:rPr>
          <w:rFonts w:ascii="Times New Roman" w:hAnsi="Times New Roman" w:cs="Times New Roman"/>
        </w:rPr>
        <w:t>οιραστούν μεταξύ τους εμπειρίες και</w:t>
      </w:r>
      <w:r w:rsidR="001832DD" w:rsidRPr="00C0787C">
        <w:rPr>
          <w:rFonts w:ascii="Times New Roman" w:hAnsi="Times New Roman" w:cs="Times New Roman"/>
        </w:rPr>
        <w:t xml:space="preserve"> να αναδείξουν ζητήματα που τους απασχολούν σε σχέση με το εργασιακό τους περιβάλλον</w:t>
      </w:r>
      <w:r w:rsidR="001832DD">
        <w:rPr>
          <w:rFonts w:ascii="Times New Roman" w:hAnsi="Times New Roman" w:cs="Times New Roman"/>
        </w:rPr>
        <w:t xml:space="preserve">. </w:t>
      </w:r>
    </w:p>
    <w:p w:rsidR="001832DD" w:rsidRDefault="001832DD" w:rsidP="00C0787C">
      <w:pPr>
        <w:spacing w:line="360" w:lineRule="auto"/>
        <w:jc w:val="both"/>
        <w:rPr>
          <w:rFonts w:ascii="Times New Roman" w:hAnsi="Times New Roman" w:cs="Times New Roman"/>
        </w:rPr>
      </w:pPr>
      <w:r>
        <w:rPr>
          <w:rFonts w:ascii="Times New Roman" w:hAnsi="Times New Roman" w:cs="Times New Roman"/>
        </w:rPr>
        <w:t xml:space="preserve">Τέλος, οι συμμετέχοντες ευχαρίστησαν </w:t>
      </w:r>
      <w:r w:rsidR="00931091">
        <w:rPr>
          <w:rFonts w:ascii="Times New Roman" w:hAnsi="Times New Roman" w:cs="Times New Roman"/>
        </w:rPr>
        <w:t xml:space="preserve">θερμά </w:t>
      </w:r>
      <w:r>
        <w:rPr>
          <w:rFonts w:ascii="Times New Roman" w:hAnsi="Times New Roman" w:cs="Times New Roman"/>
        </w:rPr>
        <w:t xml:space="preserve">το Τμήμα Δημόσιας Διοίκησης και Προσωπικού και την Κυπριακή Ακαδημία Δημόσιας Διοίκησης για την ευκαιρία που τους </w:t>
      </w:r>
      <w:r w:rsidR="0027778C">
        <w:rPr>
          <w:rFonts w:ascii="Times New Roman" w:hAnsi="Times New Roman" w:cs="Times New Roman"/>
        </w:rPr>
        <w:t>δόθηκε να λάβουν μέρος στο εκπαιδευτικό πρόγραμμα και προέτρεψαν όπως συνεχιστεί η προσπάθεια για τη συστηματική ανάπτυξη του Γενικού Γραμματειακού Προσωπικού.</w:t>
      </w:r>
      <w:r w:rsidR="003D56B7">
        <w:rPr>
          <w:rFonts w:ascii="Times New Roman" w:hAnsi="Times New Roman" w:cs="Times New Roman"/>
        </w:rPr>
        <w:t xml:space="preserve"> Οι νέες σειρές προγραμμάτων θα αρχίσουν στο τέλος Φεβρουαρίου 2015. </w:t>
      </w:r>
    </w:p>
    <w:p w:rsidR="00E468AC" w:rsidRDefault="001F0E59" w:rsidP="00381071">
      <w:pPr>
        <w:spacing w:line="360" w:lineRule="auto"/>
        <w:jc w:val="both"/>
        <w:rPr>
          <w:rFonts w:ascii="Times New Roman" w:hAnsi="Times New Roman" w:cs="Times New Roman"/>
          <w:lang w:val="en-US"/>
        </w:rPr>
      </w:pPr>
      <w:r>
        <w:rPr>
          <w:rFonts w:ascii="Times New Roman" w:hAnsi="Times New Roman" w:cs="Times New Roman"/>
          <w:b/>
          <w:noProof/>
          <w:sz w:val="24"/>
          <w:szCs w:val="24"/>
        </w:rPr>
        <w:lastRenderedPageBreak/>
        <w:drawing>
          <wp:inline distT="0" distB="0" distL="0" distR="0">
            <wp:extent cx="4111566" cy="2456953"/>
            <wp:effectExtent l="19050" t="0" r="3234" b="0"/>
            <wp:docPr id="7" name="Picture 7" descr="C:\Users\User\AppData\Local\Microsoft\Windows\Temporary Internet Files\Content.Word\20141212_14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20141212_142919.jpg"/>
                    <pic:cNvPicPr>
                      <a:picLocks noChangeAspect="1" noChangeArrowheads="1"/>
                    </pic:cNvPicPr>
                  </pic:nvPicPr>
                  <pic:blipFill>
                    <a:blip r:embed="rId5" cstate="print"/>
                    <a:srcRect l="9351" t="4261" r="12505" b="24060"/>
                    <a:stretch>
                      <a:fillRect/>
                    </a:stretch>
                  </pic:blipFill>
                  <pic:spPr bwMode="auto">
                    <a:xfrm>
                      <a:off x="0" y="0"/>
                      <a:ext cx="4111566" cy="2456953"/>
                    </a:xfrm>
                    <a:prstGeom prst="rect">
                      <a:avLst/>
                    </a:prstGeom>
                    <a:noFill/>
                    <a:ln w="9525">
                      <a:noFill/>
                      <a:miter lim="800000"/>
                      <a:headEnd/>
                      <a:tailEnd/>
                    </a:ln>
                  </pic:spPr>
                </pic:pic>
              </a:graphicData>
            </a:graphic>
          </wp:inline>
        </w:drawing>
      </w:r>
    </w:p>
    <w:p w:rsidR="00F8630F" w:rsidRDefault="0015010B" w:rsidP="00381071">
      <w:pPr>
        <w:spacing w:line="360" w:lineRule="auto"/>
        <w:jc w:val="both"/>
        <w:rPr>
          <w:rFonts w:ascii="Times New Roman" w:hAnsi="Times New Roman" w:cs="Times New Roman"/>
          <w:lang w:val="en-US"/>
        </w:rPr>
      </w:pPr>
      <w:r w:rsidRPr="0015010B">
        <w:rPr>
          <w:rFonts w:ascii="Times New Roman" w:hAnsi="Times New Roman" w:cs="Times New Roman"/>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137.75pt">
            <v:imagedata r:id="rId6" o:title="20141205_143045" croptop="14246f" cropbottom="7734f"/>
          </v:shape>
        </w:pict>
      </w:r>
    </w:p>
    <w:p w:rsidR="00F8630F" w:rsidRDefault="00F8630F" w:rsidP="00381071">
      <w:pPr>
        <w:spacing w:line="360" w:lineRule="auto"/>
        <w:jc w:val="both"/>
        <w:rPr>
          <w:rFonts w:ascii="Times New Roman" w:hAnsi="Times New Roman" w:cs="Times New Roman"/>
          <w:lang w:val="en-US"/>
        </w:rPr>
      </w:pPr>
    </w:p>
    <w:p w:rsidR="001F0E59" w:rsidRDefault="0015010B" w:rsidP="00381071">
      <w:pPr>
        <w:spacing w:line="360" w:lineRule="auto"/>
        <w:jc w:val="both"/>
        <w:rPr>
          <w:rFonts w:ascii="Times New Roman" w:hAnsi="Times New Roman" w:cs="Times New Roman"/>
          <w:lang w:val="en-US"/>
        </w:rPr>
      </w:pPr>
      <w:r w:rsidRPr="0015010B">
        <w:rPr>
          <w:rFonts w:ascii="Times New Roman" w:hAnsi="Times New Roman" w:cs="Times New Roman"/>
          <w:lang w:val="en-US"/>
        </w:rPr>
        <w:pict>
          <v:shape id="_x0000_i1026" type="#_x0000_t75" style="width:378.8pt;height:157.75pt">
            <v:imagedata r:id="rId7" o:title="20141205_111644" croptop="16965f"/>
          </v:shape>
        </w:pict>
      </w:r>
    </w:p>
    <w:p w:rsidR="001F0E59" w:rsidRPr="001F0E59" w:rsidRDefault="001F0E59" w:rsidP="00381071">
      <w:pPr>
        <w:spacing w:line="360" w:lineRule="auto"/>
        <w:jc w:val="both"/>
        <w:rPr>
          <w:rFonts w:ascii="Times New Roman" w:hAnsi="Times New Roman" w:cs="Times New Roman"/>
          <w:lang w:val="en-US"/>
        </w:rPr>
      </w:pPr>
    </w:p>
    <w:sectPr w:rsidR="001F0E59" w:rsidRPr="001F0E59" w:rsidSect="005F14C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381071"/>
    <w:rsid w:val="00025725"/>
    <w:rsid w:val="00113CE2"/>
    <w:rsid w:val="00123559"/>
    <w:rsid w:val="0015010B"/>
    <w:rsid w:val="001504B5"/>
    <w:rsid w:val="001832DD"/>
    <w:rsid w:val="001858D1"/>
    <w:rsid w:val="001B575E"/>
    <w:rsid w:val="001D7013"/>
    <w:rsid w:val="001E4DCE"/>
    <w:rsid w:val="001F0E59"/>
    <w:rsid w:val="0027778C"/>
    <w:rsid w:val="00381071"/>
    <w:rsid w:val="003D56B7"/>
    <w:rsid w:val="0050650E"/>
    <w:rsid w:val="005C5C24"/>
    <w:rsid w:val="005F14C9"/>
    <w:rsid w:val="007A4D42"/>
    <w:rsid w:val="00852F64"/>
    <w:rsid w:val="00931091"/>
    <w:rsid w:val="00945488"/>
    <w:rsid w:val="0099002F"/>
    <w:rsid w:val="009A2764"/>
    <w:rsid w:val="009B210B"/>
    <w:rsid w:val="00B307FE"/>
    <w:rsid w:val="00B41895"/>
    <w:rsid w:val="00C0787C"/>
    <w:rsid w:val="00C924B1"/>
    <w:rsid w:val="00E468AC"/>
    <w:rsid w:val="00EB74B7"/>
    <w:rsid w:val="00EF597C"/>
    <w:rsid w:val="00F51443"/>
    <w:rsid w:val="00F8630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4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E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85BE1-0CD2-4C69-9465-4541470A6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Pages>
  <Words>381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2015-01-23T09:15:00Z</dcterms:created>
  <dcterms:modified xsi:type="dcterms:W3CDTF">2015-02-25T08:26:00Z</dcterms:modified>
</cp:coreProperties>
</file>